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44533E" w14:textId="77777777" w:rsidR="00AF006F" w:rsidRDefault="00000000">
      <w:pPr>
        <w:pStyle w:val="Heading1"/>
      </w:pPr>
      <w:r>
        <w:lastRenderedPageBreak/>
        <w:t>13. SOP-12 — PENGELOLAAN SOP, MANUAL, DAN DOKUMEN LABORATORIUM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901"/>
        <w:gridCol w:w="4901"/>
      </w:tblGrid>
      <w:tr w:rsidR="00AF006F" w14:paraId="7CDF27BB" w14:textId="77777777">
        <w:trPr>
          <w:jc w:val="center"/>
        </w:trPr>
        <w:tc>
          <w:tcPr>
            <w:tcW w:w="4901" w:type="dxa"/>
            <w:shd w:val="clear" w:color="auto" w:fill="123B5D"/>
            <w:vAlign w:val="center"/>
          </w:tcPr>
          <w:p w14:paraId="613A449E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Identitas</w:t>
            </w:r>
          </w:p>
        </w:tc>
        <w:tc>
          <w:tcPr>
            <w:tcW w:w="4901" w:type="dxa"/>
            <w:shd w:val="clear" w:color="auto" w:fill="123B5D"/>
            <w:vAlign w:val="center"/>
          </w:tcPr>
          <w:p w14:paraId="13674C19" w14:textId="77777777" w:rsidR="00AF006F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FFFFFF"/>
                <w:sz w:val="18"/>
              </w:rPr>
              <w:t>Keterangan</w:t>
            </w:r>
          </w:p>
        </w:tc>
      </w:tr>
      <w:tr w:rsidR="00AF006F" w14:paraId="11F44044" w14:textId="77777777">
        <w:trPr>
          <w:jc w:val="center"/>
        </w:trPr>
        <w:tc>
          <w:tcPr>
            <w:tcW w:w="4901" w:type="dxa"/>
            <w:vAlign w:val="center"/>
          </w:tcPr>
          <w:p w14:paraId="18042A2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Kode SOP</w:t>
            </w:r>
          </w:p>
        </w:tc>
        <w:tc>
          <w:tcPr>
            <w:tcW w:w="4901" w:type="dxa"/>
            <w:vAlign w:val="center"/>
          </w:tcPr>
          <w:p w14:paraId="72D28990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SOP-12</w:t>
            </w:r>
          </w:p>
        </w:tc>
      </w:tr>
      <w:tr w:rsidR="00AF006F" w14:paraId="12C55AA1" w14:textId="77777777">
        <w:trPr>
          <w:jc w:val="center"/>
        </w:trPr>
        <w:tc>
          <w:tcPr>
            <w:tcW w:w="4901" w:type="dxa"/>
            <w:vAlign w:val="center"/>
          </w:tcPr>
          <w:p w14:paraId="62523A5B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Nama SOP</w:t>
            </w:r>
          </w:p>
        </w:tc>
        <w:tc>
          <w:tcPr>
            <w:tcW w:w="4901" w:type="dxa"/>
            <w:vAlign w:val="center"/>
          </w:tcPr>
          <w:p w14:paraId="0795A41B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Pengelolaan Sop, Manual, Dan Dokumen Laboratorium</w:t>
            </w:r>
          </w:p>
        </w:tc>
      </w:tr>
      <w:tr w:rsidR="00AF006F" w14:paraId="317A97E6" w14:textId="77777777">
        <w:trPr>
          <w:jc w:val="center"/>
        </w:trPr>
        <w:tc>
          <w:tcPr>
            <w:tcW w:w="4901" w:type="dxa"/>
            <w:vAlign w:val="center"/>
          </w:tcPr>
          <w:p w14:paraId="38329C85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Pemilik Proses</w:t>
            </w:r>
          </w:p>
        </w:tc>
        <w:tc>
          <w:tcPr>
            <w:tcW w:w="4901" w:type="dxa"/>
            <w:vAlign w:val="center"/>
          </w:tcPr>
          <w:p w14:paraId="08AB5F7B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Kepala Laboratorium dan Laboran/Teknisi.</w:t>
            </w:r>
          </w:p>
        </w:tc>
      </w:tr>
      <w:tr w:rsidR="00AF006F" w14:paraId="63A20982" w14:textId="77777777">
        <w:trPr>
          <w:jc w:val="center"/>
        </w:trPr>
        <w:tc>
          <w:tcPr>
            <w:tcW w:w="4901" w:type="dxa"/>
            <w:vAlign w:val="center"/>
          </w:tcPr>
          <w:p w14:paraId="47221E75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Status Dokumen</w:t>
            </w:r>
          </w:p>
        </w:tc>
        <w:tc>
          <w:tcPr>
            <w:tcW w:w="4901" w:type="dxa"/>
            <w:vAlign w:val="center"/>
          </w:tcPr>
          <w:p w14:paraId="02F7486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Berlaku setelah disahkan</w:t>
            </w:r>
          </w:p>
        </w:tc>
      </w:tr>
      <w:tr w:rsidR="00AF006F" w14:paraId="0B651636" w14:textId="77777777">
        <w:trPr>
          <w:jc w:val="center"/>
        </w:trPr>
        <w:tc>
          <w:tcPr>
            <w:tcW w:w="4901" w:type="dxa"/>
            <w:vAlign w:val="center"/>
          </w:tcPr>
          <w:p w14:paraId="5A53BBDC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Media Rekaman</w:t>
            </w:r>
          </w:p>
        </w:tc>
        <w:tc>
          <w:tcPr>
            <w:tcW w:w="4901" w:type="dxa"/>
            <w:vAlign w:val="center"/>
          </w:tcPr>
          <w:p w14:paraId="595ACC86" w14:textId="77777777" w:rsidR="00AF006F" w:rsidRDefault="00000000">
            <w:pPr>
              <w:rPr>
                <w:rFonts w:hint="eastAsia"/>
              </w:rPr>
            </w:pPr>
            <w:r>
              <w:rPr>
                <w:sz w:val="18"/>
              </w:rPr>
              <w:t>SILAFIS dan/atau dokumen cetak terkendali</w:t>
            </w:r>
          </w:p>
        </w:tc>
      </w:tr>
    </w:tbl>
    <w:p w14:paraId="4011CDD0" w14:textId="77777777" w:rsidR="00AF006F" w:rsidRDefault="00AF006F">
      <w:pPr>
        <w:rPr>
          <w:rFonts w:hint="eastAsia"/>
        </w:rPr>
      </w:pPr>
    </w:p>
    <w:p w14:paraId="0611873F" w14:textId="77777777" w:rsidR="00AF006F" w:rsidRDefault="00000000">
      <w:pPr>
        <w:pStyle w:val="Heading2"/>
      </w:pPr>
      <w:r>
        <w:t>Tujuan</w:t>
      </w:r>
    </w:p>
    <w:p w14:paraId="697E37D4" w14:textId="77777777" w:rsidR="00AF006F" w:rsidRDefault="00000000">
      <w:pPr>
        <w:rPr>
          <w:rFonts w:hint="eastAsia"/>
        </w:rPr>
      </w:pPr>
      <w:r>
        <w:t>Menjamin dokumen yang digunakan adalah versi yang sah, mutakhir, dan dapat ditelusuri.</w:t>
      </w:r>
    </w:p>
    <w:p w14:paraId="2A30A5D8" w14:textId="77777777" w:rsidR="00AF006F" w:rsidRDefault="00000000">
      <w:pPr>
        <w:pStyle w:val="Heading2"/>
      </w:pPr>
      <w:r>
        <w:t>Ruang Lingkup</w:t>
      </w:r>
    </w:p>
    <w:p w14:paraId="2757238A" w14:textId="77777777" w:rsidR="00AF006F" w:rsidRDefault="00000000">
      <w:pPr>
        <w:rPr>
          <w:rFonts w:hint="eastAsia"/>
        </w:rPr>
      </w:pPr>
      <w:r>
        <w:t>Berlaku untuk seluruh proses dan pengguna yang terkait dengan kegiatan ini di Laboratorium Fisika.</w:t>
      </w:r>
    </w:p>
    <w:p w14:paraId="54FB3754" w14:textId="77777777" w:rsidR="00AF006F" w:rsidRDefault="00000000">
      <w:pPr>
        <w:pStyle w:val="Heading2"/>
      </w:pPr>
      <w:r>
        <w:t>Tanggung Jawab</w:t>
      </w:r>
    </w:p>
    <w:p w14:paraId="44867552" w14:textId="77777777" w:rsidR="00AF006F" w:rsidRDefault="00000000">
      <w:pPr>
        <w:rPr>
          <w:rFonts w:hint="eastAsia"/>
        </w:rPr>
      </w:pPr>
      <w:r>
        <w:t>Kepala Laboratorium dan Laboran/Teknisi.</w:t>
      </w:r>
    </w:p>
    <w:p w14:paraId="754FA287" w14:textId="77777777" w:rsidR="00AF006F" w:rsidRDefault="00000000">
      <w:pPr>
        <w:pStyle w:val="Heading2"/>
      </w:pPr>
      <w:r>
        <w:t>Prosedur</w:t>
      </w:r>
    </w:p>
    <w:p w14:paraId="0B1B09C9" w14:textId="77777777" w:rsidR="00AF006F" w:rsidRDefault="00000000" w:rsidP="00F5349C">
      <w:pPr>
        <w:pStyle w:val="ListNumber"/>
        <w:numPr>
          <w:ilvl w:val="0"/>
          <w:numId w:val="20"/>
        </w:numPr>
        <w:spacing w:after="40"/>
        <w:rPr>
          <w:rFonts w:hint="eastAsia"/>
        </w:rPr>
      </w:pPr>
      <w:r>
        <w:t>Setiap dokumen diberikan nomor, judul, kategori, versi, tanggal berlaku, penyusun, pemeriksa, dan pengesah.</w:t>
      </w:r>
    </w:p>
    <w:p w14:paraId="2753177F" w14:textId="77777777" w:rsidR="00AF006F" w:rsidRDefault="00000000">
      <w:pPr>
        <w:pStyle w:val="ListNumber"/>
        <w:spacing w:after="40"/>
        <w:rPr>
          <w:rFonts w:hint="eastAsia"/>
        </w:rPr>
      </w:pPr>
      <w:r>
        <w:t>Dokumen yang belum disahkan berstatus draf/pemeriksaan dan tidak boleh diperlakukan sebagai prosedur berlaku.</w:t>
      </w:r>
    </w:p>
    <w:p w14:paraId="39B934CF" w14:textId="77777777" w:rsidR="00AF006F" w:rsidRDefault="00000000">
      <w:pPr>
        <w:pStyle w:val="ListNumber"/>
        <w:spacing w:after="40"/>
        <w:rPr>
          <w:rFonts w:hint="eastAsia"/>
        </w:rPr>
      </w:pPr>
      <w:r>
        <w:t>Versi yang telah diganti tidak dihapus, tetapi diarsipkan sebagai riwayat.</w:t>
      </w:r>
    </w:p>
    <w:p w14:paraId="112BC298" w14:textId="77777777" w:rsidR="00AF006F" w:rsidRDefault="00000000">
      <w:pPr>
        <w:pStyle w:val="ListNumber"/>
        <w:spacing w:after="40"/>
        <w:rPr>
          <w:rFonts w:hint="eastAsia"/>
        </w:rPr>
      </w:pPr>
      <w:r>
        <w:t>SOP alat dapat dikaitkan dengan jenis alat dan QR Code untuk memudahkan akses.</w:t>
      </w:r>
    </w:p>
    <w:p w14:paraId="56D4E914" w14:textId="77777777" w:rsidR="00AF006F" w:rsidRDefault="00000000">
      <w:pPr>
        <w:pStyle w:val="ListNumber"/>
        <w:spacing w:after="40"/>
        <w:rPr>
          <w:rFonts w:hint="eastAsia"/>
        </w:rPr>
      </w:pPr>
      <w:r>
        <w:t>Dokumen dievaluasi sekurang-kurangnya setahun sekali atau jika terdapat perubahan alat, regulasi, risiko, atau prosedur.</w:t>
      </w:r>
    </w:p>
    <w:p w14:paraId="40FE9662" w14:textId="77777777" w:rsidR="00AF006F" w:rsidRDefault="00000000">
      <w:pPr>
        <w:pStyle w:val="ListNumber"/>
        <w:spacing w:after="40"/>
        <w:rPr>
          <w:rFonts w:hint="eastAsia"/>
        </w:rPr>
      </w:pPr>
      <w:r>
        <w:t>Perubahan dokumen harus dicatat pada riwayat revisi.</w:t>
      </w:r>
    </w:p>
    <w:p w14:paraId="01DBF995" w14:textId="77777777" w:rsidR="00AF006F" w:rsidRDefault="00000000">
      <w:pPr>
        <w:pStyle w:val="ListNumber"/>
        <w:spacing w:after="40"/>
        <w:rPr>
          <w:rFonts w:hint="eastAsia"/>
        </w:rPr>
      </w:pPr>
      <w:r>
        <w:t>File resmi disimpan di SILAFIS; salinan cetak yang tidak diberi status terkendali dianggap tidak terkendali.</w:t>
      </w:r>
    </w:p>
    <w:p w14:paraId="6F0283A5" w14:textId="77777777" w:rsidR="00AF006F" w:rsidRDefault="00000000">
      <w:pPr>
        <w:pStyle w:val="ListNumber"/>
        <w:spacing w:after="40"/>
        <w:rPr>
          <w:rFonts w:hint="eastAsia"/>
        </w:rPr>
      </w:pPr>
      <w:r>
        <w:t>Pengguna wajib memastikan versi yang dibaca berstatus berlaku.</w:t>
      </w:r>
    </w:p>
    <w:p w14:paraId="4E814BD3" w14:textId="77777777" w:rsidR="00AF006F" w:rsidRDefault="00000000">
      <w:pPr>
        <w:pStyle w:val="Heading2"/>
      </w:pPr>
      <w:r>
        <w:t>Rekaman/Wajib Dicatat</w:t>
      </w:r>
    </w:p>
    <w:p w14:paraId="5146CA5F" w14:textId="77777777" w:rsidR="00AF006F" w:rsidRDefault="00000000">
      <w:pPr>
        <w:pStyle w:val="ListBullet"/>
        <w:spacing w:after="40"/>
        <w:rPr>
          <w:rFonts w:hint="eastAsia"/>
        </w:rPr>
      </w:pPr>
      <w:r>
        <w:t>Dokumen/SOP</w:t>
      </w:r>
    </w:p>
    <w:p w14:paraId="23CE8DDB" w14:textId="77777777" w:rsidR="00AF006F" w:rsidRDefault="00000000">
      <w:pPr>
        <w:pStyle w:val="ListBullet"/>
        <w:spacing w:after="40"/>
        <w:rPr>
          <w:rFonts w:hint="eastAsia"/>
        </w:rPr>
      </w:pPr>
      <w:r>
        <w:t>Versi dokumen</w:t>
      </w:r>
    </w:p>
    <w:p w14:paraId="4624E140" w14:textId="77777777" w:rsidR="00AF006F" w:rsidRDefault="00000000">
      <w:pPr>
        <w:pStyle w:val="ListBullet"/>
        <w:spacing w:after="40"/>
        <w:rPr>
          <w:rFonts w:hint="eastAsia"/>
        </w:rPr>
      </w:pPr>
      <w:r>
        <w:t>Riwayat revisi</w:t>
      </w:r>
    </w:p>
    <w:p w14:paraId="0FE23429" w14:textId="77777777" w:rsidR="00AF006F" w:rsidRDefault="00000000">
      <w:pPr>
        <w:pStyle w:val="ListBullet"/>
        <w:spacing w:after="40"/>
        <w:rPr>
          <w:rFonts w:hint="eastAsia"/>
        </w:rPr>
      </w:pPr>
      <w:r>
        <w:t>Pengesahan</w:t>
      </w:r>
    </w:p>
    <w:p w14:paraId="73F7CF8D" w14:textId="77777777" w:rsidR="00AF006F" w:rsidRDefault="00000000">
      <w:pPr>
        <w:pStyle w:val="Heading2"/>
      </w:pPr>
      <w:r>
        <w:t>Kriteria Pengendalian</w:t>
      </w:r>
    </w:p>
    <w:p w14:paraId="04E23915" w14:textId="77777777" w:rsidR="00AF006F" w:rsidRDefault="00000000">
      <w:pPr>
        <w:pStyle w:val="ListBullet"/>
        <w:spacing w:after="40"/>
        <w:rPr>
          <w:rFonts w:hint="eastAsia"/>
        </w:rPr>
      </w:pPr>
      <w:r>
        <w:t>Data transaksi harus memiliki identitas pengguna dan waktu pencatatan.</w:t>
      </w:r>
    </w:p>
    <w:p w14:paraId="75B47A9F" w14:textId="77777777" w:rsidR="00AF006F" w:rsidRDefault="00000000">
      <w:pPr>
        <w:pStyle w:val="ListBullet"/>
        <w:spacing w:after="40"/>
        <w:rPr>
          <w:rFonts w:hint="eastAsia"/>
        </w:rPr>
      </w:pPr>
      <w:r>
        <w:t>Perubahan status penting harus dapat ditelusuri melalui riwayat/audit aktivitas.</w:t>
      </w:r>
    </w:p>
    <w:p w14:paraId="27D1151B" w14:textId="77777777" w:rsidR="00AF006F" w:rsidRDefault="00000000">
      <w:pPr>
        <w:pStyle w:val="ListBullet"/>
        <w:spacing w:after="40"/>
        <w:rPr>
          <w:rFonts w:hint="eastAsia"/>
        </w:rPr>
      </w:pPr>
      <w:r>
        <w:t>Dokumen/foto pendukung dilampirkan bila relevan.</w:t>
      </w:r>
    </w:p>
    <w:p w14:paraId="1B2383A7" w14:textId="77777777" w:rsidR="00AF006F" w:rsidRDefault="00000000">
      <w:pPr>
        <w:pStyle w:val="ListBullet"/>
        <w:spacing w:after="40"/>
        <w:rPr>
          <w:rFonts w:hint="eastAsia"/>
        </w:rPr>
      </w:pPr>
      <w:r>
        <w:t>Ketidaksesuaian harus ditindaklanjuti sebelum proses dinyatakan selesai.</w:t>
      </w:r>
    </w:p>
    <w:p w14:paraId="3C7E6526" w14:textId="77777777" w:rsidR="00AF006F" w:rsidRDefault="00000000">
      <w:pPr>
        <w:rPr>
          <w:rFonts w:hint="eastAsia"/>
        </w:rPr>
      </w:pPr>
      <w:r>
        <w:br w:type="page"/>
      </w:r>
    </w:p>
    <w:sectPr w:rsidR="00AF006F" w:rsidSect="00034616">
      <w:headerReference w:type="default" r:id="rId8"/>
      <w:footerReference w:type="default" r:id="rId9"/>
      <w:pgSz w:w="12240" w:h="15840"/>
      <w:pgMar w:top="1134" w:right="113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54578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53379938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DD0FE" w14:textId="77777777" w:rsidR="00AF006F" w:rsidRDefault="00000000">
    <w:pPr>
      <w:pStyle w:val="Footer"/>
      <w:jc w:val="center"/>
      <w:rPr>
        <w:rFonts w:hint="eastAsia"/>
      </w:rPr>
    </w:pPr>
    <w:r>
      <w:rPr>
        <w:color w:val="6E6E6E"/>
        <w:sz w:val="15"/>
      </w:rPr>
      <w:t>Dokumen terkendali — salinan cetak dianggap tidak terkendali kecuali diberi pengesahan.</w:t>
    </w:r>
    <w:r>
      <w:t xml:space="preserve">  </w:t>
    </w:r>
    <w:proofErr w:type="gramStart"/>
    <w:r>
      <w:t>|  Halaman</w:t>
    </w:r>
    <w:proofErr w:type="gramEnd"/>
    <w:r>
      <w:t xml:space="preserve"> </w:t>
    </w:r>
    <w:r>
      <w:fldChar w:fldCharType="begin"/>
    </w:r>
    <w:r>
      <w:instrText>PAGE</w:instrText>
    </w:r>
    <w:r w:rsidR="00F5349C">
      <w:fldChar w:fldCharType="separate"/>
    </w:r>
    <w:r w:rsidR="00F5349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41D76" w14:textId="77777777" w:rsidR="009A1F00" w:rsidRDefault="009A1F00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04DD1239" w14:textId="77777777" w:rsidR="009A1F00" w:rsidRDefault="009A1F00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87A4" w14:textId="77777777" w:rsidR="00AF006F" w:rsidRDefault="00000000">
    <w:pPr>
      <w:pStyle w:val="Header"/>
      <w:jc w:val="right"/>
      <w:rPr>
        <w:rFonts w:hint="eastAsia"/>
      </w:rPr>
    </w:pPr>
    <w:r>
      <w:rPr>
        <w:color w:val="646464"/>
        <w:sz w:val="16"/>
      </w:rPr>
      <w:t>SILAFIS | Buku SOP Laboratorium Fisika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727337895">
    <w:abstractNumId w:val="8"/>
  </w:num>
  <w:num w:numId="2" w16cid:durableId="1485659521">
    <w:abstractNumId w:val="6"/>
  </w:num>
  <w:num w:numId="3" w16cid:durableId="1298300150">
    <w:abstractNumId w:val="5"/>
  </w:num>
  <w:num w:numId="4" w16cid:durableId="1549683807">
    <w:abstractNumId w:val="4"/>
  </w:num>
  <w:num w:numId="5" w16cid:durableId="313265174">
    <w:abstractNumId w:val="7"/>
  </w:num>
  <w:num w:numId="6" w16cid:durableId="43021256">
    <w:abstractNumId w:val="3"/>
  </w:num>
  <w:num w:numId="7" w16cid:durableId="1001354684">
    <w:abstractNumId w:val="2"/>
  </w:num>
  <w:num w:numId="8" w16cid:durableId="1727145283">
    <w:abstractNumId w:val="1"/>
  </w:num>
  <w:num w:numId="9" w16cid:durableId="91097981">
    <w:abstractNumId w:val="0"/>
  </w:num>
  <w:num w:numId="10" w16cid:durableId="1667515695">
    <w:abstractNumId w:val="7"/>
    <w:lvlOverride w:ilvl="0">
      <w:startOverride w:val="1"/>
    </w:lvlOverride>
  </w:num>
  <w:num w:numId="11" w16cid:durableId="394085665">
    <w:abstractNumId w:val="7"/>
    <w:lvlOverride w:ilvl="0">
      <w:startOverride w:val="1"/>
    </w:lvlOverride>
  </w:num>
  <w:num w:numId="12" w16cid:durableId="71858731">
    <w:abstractNumId w:val="7"/>
    <w:lvlOverride w:ilvl="0">
      <w:startOverride w:val="1"/>
    </w:lvlOverride>
  </w:num>
  <w:num w:numId="13" w16cid:durableId="1955597820">
    <w:abstractNumId w:val="7"/>
    <w:lvlOverride w:ilvl="0">
      <w:startOverride w:val="1"/>
    </w:lvlOverride>
  </w:num>
  <w:num w:numId="14" w16cid:durableId="1822115012">
    <w:abstractNumId w:val="7"/>
    <w:lvlOverride w:ilvl="0">
      <w:startOverride w:val="1"/>
    </w:lvlOverride>
  </w:num>
  <w:num w:numId="15" w16cid:durableId="837959009">
    <w:abstractNumId w:val="7"/>
    <w:lvlOverride w:ilvl="0">
      <w:startOverride w:val="1"/>
    </w:lvlOverride>
  </w:num>
  <w:num w:numId="16" w16cid:durableId="1561986365">
    <w:abstractNumId w:val="7"/>
    <w:lvlOverride w:ilvl="0">
      <w:startOverride w:val="1"/>
    </w:lvlOverride>
  </w:num>
  <w:num w:numId="17" w16cid:durableId="1651665263">
    <w:abstractNumId w:val="7"/>
    <w:lvlOverride w:ilvl="0">
      <w:startOverride w:val="1"/>
    </w:lvlOverride>
  </w:num>
  <w:num w:numId="18" w16cid:durableId="832065112">
    <w:abstractNumId w:val="7"/>
    <w:lvlOverride w:ilvl="0">
      <w:startOverride w:val="1"/>
    </w:lvlOverride>
  </w:num>
  <w:num w:numId="19" w16cid:durableId="1167407079">
    <w:abstractNumId w:val="7"/>
    <w:lvlOverride w:ilvl="0">
      <w:startOverride w:val="1"/>
    </w:lvlOverride>
  </w:num>
  <w:num w:numId="20" w16cid:durableId="1857185977">
    <w:abstractNumId w:val="7"/>
    <w:lvlOverride w:ilvl="0">
      <w:startOverride w:val="1"/>
    </w:lvlOverride>
  </w:num>
  <w:num w:numId="21" w16cid:durableId="14575335">
    <w:abstractNumId w:val="7"/>
    <w:lvlOverride w:ilvl="0">
      <w:startOverride w:val="1"/>
    </w:lvlOverride>
  </w:num>
  <w:num w:numId="22" w16cid:durableId="1448618663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A1F00"/>
    <w:rsid w:val="00AA1D8D"/>
    <w:rsid w:val="00AF006F"/>
    <w:rsid w:val="00B47730"/>
    <w:rsid w:val="00CB0664"/>
    <w:rsid w:val="00EE5085"/>
    <w:rsid w:val="00F5349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8DAEFB"/>
  <w14:defaultImageDpi w14:val="300"/>
  <w15:docId w15:val="{00F87AD1-39CB-4B7F-B97A-FF22308D3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123B5D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E5F7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2E5266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123B5D"/>
      <w:spacing w:val="5"/>
      <w:kern w:val="28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rPr>
      <w:rFonts w:ascii="Aptos" w:hAnsi="Aptos"/>
      <w:sz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4741</Words>
  <Characters>27025</Characters>
  <Application>Microsoft Office Word</Application>
  <DocSecurity>0</DocSecurity>
  <Lines>225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31703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Leriston Sinaga</cp:lastModifiedBy>
  <cp:revision>2</cp:revision>
  <dcterms:created xsi:type="dcterms:W3CDTF">2013-12-23T23:15:00Z</dcterms:created>
  <dcterms:modified xsi:type="dcterms:W3CDTF">2026-08-10T05:43:00Z</dcterms:modified>
  <cp:category/>
</cp:coreProperties>
</file>