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B4795" w14:textId="77777777" w:rsidR="00AF006F" w:rsidRDefault="00000000">
      <w:pPr>
        <w:pStyle w:val="Heading1"/>
      </w:pPr>
      <w:r>
        <w:lastRenderedPageBreak/>
        <w:t>14. SOP-13 — USULAN PENGADAAN DAN PENGHAPUSAN ALAT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6EFB106D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5DF604BB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42205F76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14337AC9" w14:textId="77777777">
        <w:trPr>
          <w:jc w:val="center"/>
        </w:trPr>
        <w:tc>
          <w:tcPr>
            <w:tcW w:w="4901" w:type="dxa"/>
            <w:vAlign w:val="center"/>
          </w:tcPr>
          <w:p w14:paraId="30B2084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38F46E2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SOP-13</w:t>
            </w:r>
          </w:p>
        </w:tc>
      </w:tr>
      <w:tr w:rsidR="00AF006F" w14:paraId="1D9F5E06" w14:textId="77777777">
        <w:trPr>
          <w:jc w:val="center"/>
        </w:trPr>
        <w:tc>
          <w:tcPr>
            <w:tcW w:w="4901" w:type="dxa"/>
            <w:vAlign w:val="center"/>
          </w:tcPr>
          <w:p w14:paraId="15FA1A9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36DB7EE1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Usulan Pengadaan Dan Penghapusan Alat</w:t>
            </w:r>
          </w:p>
        </w:tc>
      </w:tr>
      <w:tr w:rsidR="00AF006F" w14:paraId="215482EE" w14:textId="77777777">
        <w:trPr>
          <w:jc w:val="center"/>
        </w:trPr>
        <w:tc>
          <w:tcPr>
            <w:tcW w:w="4901" w:type="dxa"/>
            <w:vAlign w:val="center"/>
          </w:tcPr>
          <w:p w14:paraId="05E6CF52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02AC26A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Laboran/Teknisi, Kepala Laboratorium, Pimpinan sesuai kewenangan.</w:t>
            </w:r>
          </w:p>
        </w:tc>
      </w:tr>
      <w:tr w:rsidR="00AF006F" w14:paraId="53D9DB47" w14:textId="77777777">
        <w:trPr>
          <w:jc w:val="center"/>
        </w:trPr>
        <w:tc>
          <w:tcPr>
            <w:tcW w:w="4901" w:type="dxa"/>
            <w:vAlign w:val="center"/>
          </w:tcPr>
          <w:p w14:paraId="422FB443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3B2349F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2600EF1C" w14:textId="77777777">
        <w:trPr>
          <w:jc w:val="center"/>
        </w:trPr>
        <w:tc>
          <w:tcPr>
            <w:tcW w:w="4901" w:type="dxa"/>
            <w:vAlign w:val="center"/>
          </w:tcPr>
          <w:p w14:paraId="67BE1C5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0353195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0CE1D55A" w14:textId="77777777" w:rsidR="00AF006F" w:rsidRDefault="00AF006F">
      <w:pPr>
        <w:rPr>
          <w:rFonts w:hint="eastAsia"/>
        </w:rPr>
      </w:pPr>
    </w:p>
    <w:p w14:paraId="4EC28F72" w14:textId="77777777" w:rsidR="00AF006F" w:rsidRDefault="00000000">
      <w:pPr>
        <w:pStyle w:val="Heading2"/>
      </w:pPr>
      <w:r>
        <w:t>Tujuan</w:t>
      </w:r>
    </w:p>
    <w:p w14:paraId="1905F9A2" w14:textId="77777777" w:rsidR="00AF006F" w:rsidRDefault="00000000">
      <w:pPr>
        <w:rPr>
          <w:rFonts w:hint="eastAsia"/>
        </w:rPr>
      </w:pPr>
      <w:r>
        <w:t>Memastikan pengadaan dan penghapusan didasarkan pada kebutuhan, kondisi, penggunaan, dan rekaman yang dapat dipertanggungjawabkan.</w:t>
      </w:r>
    </w:p>
    <w:p w14:paraId="154680F0" w14:textId="77777777" w:rsidR="00AF006F" w:rsidRDefault="00000000">
      <w:pPr>
        <w:pStyle w:val="Heading2"/>
      </w:pPr>
      <w:r>
        <w:t>Ruang Lingkup</w:t>
      </w:r>
    </w:p>
    <w:p w14:paraId="4CCD3CCC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78A22E21" w14:textId="77777777" w:rsidR="00AF006F" w:rsidRDefault="00000000">
      <w:pPr>
        <w:pStyle w:val="Heading2"/>
      </w:pPr>
      <w:r>
        <w:t>Tanggung Jawab</w:t>
      </w:r>
    </w:p>
    <w:p w14:paraId="00D0A7E5" w14:textId="77777777" w:rsidR="00AF006F" w:rsidRDefault="00000000">
      <w:pPr>
        <w:rPr>
          <w:rFonts w:hint="eastAsia"/>
        </w:rPr>
      </w:pPr>
      <w:r>
        <w:t>Laboran/Teknisi, Kepala Laboratorium, Pimpinan sesuai kewenangan.</w:t>
      </w:r>
    </w:p>
    <w:p w14:paraId="5FC5B210" w14:textId="77777777" w:rsidR="00AF006F" w:rsidRDefault="00000000">
      <w:pPr>
        <w:pStyle w:val="Heading2"/>
      </w:pPr>
      <w:r>
        <w:t>Prosedur</w:t>
      </w:r>
    </w:p>
    <w:p w14:paraId="3E4D00A8" w14:textId="77777777" w:rsidR="00AF006F" w:rsidRDefault="00000000" w:rsidP="00F5349C">
      <w:pPr>
        <w:pStyle w:val="ListNumber"/>
        <w:numPr>
          <w:ilvl w:val="0"/>
          <w:numId w:val="21"/>
        </w:numPr>
        <w:spacing w:after="40"/>
        <w:rPr>
          <w:rFonts w:hint="eastAsia"/>
        </w:rPr>
      </w:pPr>
      <w:r>
        <w:t>Usulan pengadaan dapat berasal dari kekurangan jumlah, tingginya frekuensi penggunaan, kebutuhan kurikulum, alat rusak, atau kebutuhan keselamatan.</w:t>
      </w:r>
    </w:p>
    <w:p w14:paraId="2B1F011A" w14:textId="77777777" w:rsidR="00AF006F" w:rsidRDefault="00000000">
      <w:pPr>
        <w:pStyle w:val="ListNumber"/>
        <w:spacing w:after="40"/>
        <w:rPr>
          <w:rFonts w:hint="eastAsia"/>
        </w:rPr>
      </w:pPr>
      <w:r>
        <w:t>Usulan memuat spesifikasi, jumlah tersedia, jumlah dibutuhkan, alasan, prioritas, estimasi harga, dan sumber dana bila diketahui.</w:t>
      </w:r>
    </w:p>
    <w:p w14:paraId="5F7A14A4" w14:textId="77777777" w:rsidR="00AF006F" w:rsidRDefault="00000000">
      <w:pPr>
        <w:pStyle w:val="ListNumber"/>
        <w:spacing w:after="40"/>
        <w:rPr>
          <w:rFonts w:hint="eastAsia"/>
        </w:rPr>
      </w:pPr>
      <w:r>
        <w:t>Kepala Laboratorium melakukan pemeriksaan kebutuhan sebelum diteruskan sesuai prosedur sekolah.</w:t>
      </w:r>
    </w:p>
    <w:p w14:paraId="6976BB61" w14:textId="77777777" w:rsidR="00AF006F" w:rsidRDefault="00000000">
      <w:pPr>
        <w:pStyle w:val="ListNumber"/>
        <w:spacing w:after="40"/>
        <w:rPr>
          <w:rFonts w:hint="eastAsia"/>
        </w:rPr>
      </w:pPr>
      <w:r>
        <w:t>Usulan penghapusan hanya dibuat untuk unit yang memenuhi alasan administratif/teknis sesuai ketentuan sekolah.</w:t>
      </w:r>
    </w:p>
    <w:p w14:paraId="0AFF7659" w14:textId="77777777" w:rsidR="00AF006F" w:rsidRDefault="00000000">
      <w:pPr>
        <w:pStyle w:val="ListNumber"/>
        <w:spacing w:after="40"/>
        <w:rPr>
          <w:rFonts w:hint="eastAsia"/>
        </w:rPr>
      </w:pPr>
      <w:r>
        <w:t>Penghapusan harus dilengkapi kondisi, foto, riwayat kerusakan/perbaikan, nilai perolehan, dan rekomendasi.</w:t>
      </w:r>
    </w:p>
    <w:p w14:paraId="056BDC59" w14:textId="77777777" w:rsidR="00AF006F" w:rsidRDefault="00000000">
      <w:pPr>
        <w:pStyle w:val="ListNumber"/>
        <w:spacing w:after="40"/>
        <w:rPr>
          <w:rFonts w:hint="eastAsia"/>
        </w:rPr>
      </w:pPr>
      <w:r>
        <w:t>Setelah penghapusan disahkan sesuai kewenangan, status unit diperbarui menjadi sudah dihapus tetapi riwayatnya tetap disimpan.</w:t>
      </w:r>
    </w:p>
    <w:p w14:paraId="15F0F5A9" w14:textId="77777777" w:rsidR="00AF006F" w:rsidRDefault="00000000">
      <w:pPr>
        <w:pStyle w:val="ListNumber"/>
        <w:spacing w:after="40"/>
        <w:rPr>
          <w:rFonts w:hint="eastAsia"/>
        </w:rPr>
      </w:pPr>
      <w:r>
        <w:t>SILAFIS tidak menggantikan mekanisme resmi pengelolaan barang milik pemerintah/daerah apabila sekolah tunduk pada ketentuan tersebut.</w:t>
      </w:r>
    </w:p>
    <w:p w14:paraId="580D1821" w14:textId="77777777" w:rsidR="00AF006F" w:rsidRDefault="00000000">
      <w:pPr>
        <w:pStyle w:val="Heading2"/>
      </w:pPr>
      <w:r>
        <w:t>Rekaman/Wajib Dicatat</w:t>
      </w:r>
    </w:p>
    <w:p w14:paraId="09638BA0" w14:textId="77777777" w:rsidR="00AF006F" w:rsidRDefault="00000000">
      <w:pPr>
        <w:pStyle w:val="ListBullet"/>
        <w:spacing w:after="40"/>
        <w:rPr>
          <w:rFonts w:hint="eastAsia"/>
        </w:rPr>
      </w:pPr>
      <w:r>
        <w:t>Usulan pengadaan</w:t>
      </w:r>
    </w:p>
    <w:p w14:paraId="4AF0203D" w14:textId="77777777" w:rsidR="00AF006F" w:rsidRDefault="00000000">
      <w:pPr>
        <w:pStyle w:val="ListBullet"/>
        <w:spacing w:after="40"/>
        <w:rPr>
          <w:rFonts w:hint="eastAsia"/>
        </w:rPr>
      </w:pPr>
      <w:r>
        <w:t>Usulan penghapusan</w:t>
      </w:r>
    </w:p>
    <w:p w14:paraId="791196F4" w14:textId="77777777" w:rsidR="00AF006F" w:rsidRDefault="00000000">
      <w:pPr>
        <w:pStyle w:val="ListBullet"/>
        <w:spacing w:after="40"/>
        <w:rPr>
          <w:rFonts w:hint="eastAsia"/>
        </w:rPr>
      </w:pPr>
      <w:r>
        <w:t>Dokumen persetujuan</w:t>
      </w:r>
    </w:p>
    <w:p w14:paraId="32D903D4" w14:textId="77777777" w:rsidR="00AF006F" w:rsidRDefault="00000000">
      <w:pPr>
        <w:pStyle w:val="ListBullet"/>
        <w:spacing w:after="40"/>
        <w:rPr>
          <w:rFonts w:hint="eastAsia"/>
        </w:rPr>
      </w:pPr>
      <w:r>
        <w:t>Arsip riwayat alat</w:t>
      </w:r>
    </w:p>
    <w:p w14:paraId="4A74B927" w14:textId="77777777" w:rsidR="00AF006F" w:rsidRDefault="00000000">
      <w:pPr>
        <w:pStyle w:val="Heading2"/>
      </w:pPr>
      <w:r>
        <w:t>Kriteria Pengendalian</w:t>
      </w:r>
    </w:p>
    <w:p w14:paraId="7AEFDE89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5F393803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3126A9E0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334FC799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16A90E87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